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A65DD" w14:textId="77777777" w:rsidR="001F22F1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  <w:r w:rsidRPr="00C322A8">
        <w:rPr>
          <w:b/>
          <w:bCs/>
          <w:noProof/>
          <w:sz w:val="19"/>
          <w:szCs w:val="19"/>
        </w:rPr>
        <w:drawing>
          <wp:inline distT="0" distB="0" distL="0" distR="0" wp14:anchorId="67853980" wp14:editId="7CFBCBA6">
            <wp:extent cx="2540000" cy="1257300"/>
            <wp:effectExtent l="19050" t="0" r="0" b="0"/>
            <wp:docPr id="2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29E43" w14:textId="77777777"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06BE350E" w14:textId="77777777"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4A05FCDA" w14:textId="77777777"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14:paraId="62C21BD2" w14:textId="77777777"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14:paraId="4BB24551" w14:textId="77777777"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329EB5FA" w14:textId="77777777" w:rsidR="00AD27A7" w:rsidRPr="00857A94" w:rsidRDefault="000D234B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begin"/>
      </w:r>
      <w:r w:rsidR="00AD27A7" w:rsidRPr="00857A94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857A94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857A94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Cadre 1 - Demandeur</w:t>
      </w:r>
    </w:p>
    <w:p w14:paraId="0DB7FB2F" w14:textId="77777777" w:rsidR="00AD27A7" w:rsidRPr="00857A94" w:rsidRDefault="00AD27A7" w:rsidP="00BE5D20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19"/>
          <w:szCs w:val="19"/>
          <w:lang w:val="fr-FR"/>
        </w:rPr>
      </w:pPr>
    </w:p>
    <w:p w14:paraId="662BF8DD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Nom</w:t>
      </w:r>
      <w:r w:rsidR="0063359D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.........................................................</w:t>
      </w:r>
    </w:p>
    <w:p w14:paraId="3FF7185E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Prénom</w:t>
      </w:r>
      <w:r w:rsidR="0063359D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</w:t>
      </w:r>
    </w:p>
    <w:p w14:paraId="056E9F13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Qualité</w:t>
      </w:r>
      <w:r w:rsidR="0063359D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</w:t>
      </w:r>
    </w:p>
    <w:p w14:paraId="7FD955F8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Domicile</w:t>
      </w:r>
      <w:r w:rsidR="0063359D">
        <w:rPr>
          <w:rFonts w:asciiTheme="minorHAnsi" w:hAnsiTheme="minorHAnsi"/>
          <w:sz w:val="22"/>
          <w:szCs w:val="22"/>
          <w:lang w:val="fr-FR"/>
        </w:rPr>
        <w:t> : ........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.........................................................</w:t>
      </w:r>
    </w:p>
    <w:p w14:paraId="4FC40287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Numéro de téléphone</w:t>
      </w:r>
      <w:r w:rsidR="0063359D">
        <w:rPr>
          <w:rFonts w:asciiTheme="minorHAnsi" w:hAnsiTheme="minorHAnsi"/>
          <w:sz w:val="22"/>
          <w:szCs w:val="22"/>
          <w:lang w:val="fr-FR"/>
        </w:rPr>
        <w:t> : ................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</w:t>
      </w:r>
    </w:p>
    <w:p w14:paraId="2DA1E390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Numéro de télécopie</w:t>
      </w:r>
      <w:r w:rsidR="0063359D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</w:t>
      </w:r>
    </w:p>
    <w:p w14:paraId="36A3E215" w14:textId="77777777" w:rsidR="00DC4169" w:rsidRPr="00857A94" w:rsidRDefault="00DC4169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Date de la demande</w:t>
      </w:r>
      <w:r w:rsidR="0063359D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</w:t>
      </w:r>
      <w:r w:rsidR="0063359D">
        <w:rPr>
          <w:rFonts w:asciiTheme="minorHAnsi" w:hAnsiTheme="minorHAnsi"/>
          <w:sz w:val="22"/>
          <w:szCs w:val="22"/>
          <w:lang w:val="fr-FR"/>
        </w:rPr>
        <w:t>...............................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</w:t>
      </w:r>
    </w:p>
    <w:p w14:paraId="48250024" w14:textId="77777777" w:rsidR="00AD27A7" w:rsidRPr="00857A94" w:rsidRDefault="00AD27A7" w:rsidP="00BE5D2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19"/>
          <w:szCs w:val="19"/>
          <w:lang w:val="fr-FR"/>
        </w:rPr>
      </w:pPr>
    </w:p>
    <w:p w14:paraId="4E834DFA" w14:textId="77777777" w:rsidR="002F7C68" w:rsidRPr="00857A94" w:rsidRDefault="002F7C68" w:rsidP="00DC4169">
      <w:pPr>
        <w:pStyle w:val="justifie"/>
        <w:rPr>
          <w:rFonts w:asciiTheme="minorHAnsi" w:hAnsiTheme="minorHAnsi"/>
          <w:sz w:val="19"/>
          <w:szCs w:val="19"/>
          <w:lang w:val="fr-FR"/>
        </w:rPr>
      </w:pPr>
    </w:p>
    <w:p w14:paraId="1E53550D" w14:textId="77777777" w:rsidR="00C322A8" w:rsidRPr="00857A94" w:rsidRDefault="00C322A8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14:paraId="7DF29668" w14:textId="77777777" w:rsidR="0052712F" w:rsidRPr="00857A94" w:rsidRDefault="0052712F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14:paraId="5E8106F2" w14:textId="77777777" w:rsidR="008C1098" w:rsidRDefault="008C1098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14:paraId="2FD3B7F5" w14:textId="77777777" w:rsidR="000B634C" w:rsidRDefault="000B634C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16F452CD" w14:textId="0F183C73" w:rsidR="00AD27A7" w:rsidRPr="00857A94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2 -</w:t>
      </w:r>
      <w:r w:rsidRPr="00857A94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14:paraId="361930A1" w14:textId="77777777" w:rsidR="00DC4169" w:rsidRPr="00857A94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Pour chacune des phases, décrire le projet selon les aménagements et constructions prévus en indiquant les principales caractéristiques de ceux-c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 xml:space="preserve">i (superficie, dimensions, </w:t>
      </w:r>
      <w:r w:rsidR="00734F0E" w:rsidRPr="00857A94">
        <w:rPr>
          <w:rFonts w:asciiTheme="minorHAnsi" w:hAnsiTheme="minorHAnsi"/>
          <w:sz w:val="22"/>
          <w:szCs w:val="22"/>
          <w:highlight w:val="yellow"/>
          <w:lang w:val="fr-FR"/>
        </w:rPr>
        <w:t>caractéristiques physiques</w:t>
      </w:r>
      <w:r w:rsidR="00734F0E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34F0E" w:rsidRPr="00857A94">
        <w:rPr>
          <w:rFonts w:asciiTheme="minorHAnsi" w:hAnsiTheme="minorHAnsi"/>
          <w:sz w:val="22"/>
          <w:szCs w:val="22"/>
          <w:highlight w:val="yellow"/>
          <w:lang w:val="fr-FR"/>
        </w:rPr>
        <w:t>de l’ensemble du projet et, le cas échéant, les travaux de démolition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) :</w:t>
      </w:r>
    </w:p>
    <w:p w14:paraId="7F6B6621" w14:textId="77777777" w:rsidR="00B13DE6" w:rsidRPr="00857A94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.........................................................</w:t>
      </w:r>
      <w:r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14:paraId="5639F16E" w14:textId="77777777" w:rsidR="00734F0E" w:rsidRPr="00857A94" w:rsidRDefault="00734F0E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highlight w:val="yellow"/>
          <w:lang w:val="fr-FR"/>
        </w:rPr>
        <w:t>Mention de la localisation du projet, en accordant une attention particulière à la sensibilité environnementale des zones géographiques susceptibles d’être affectées :</w:t>
      </w:r>
    </w:p>
    <w:p w14:paraId="07EFE31A" w14:textId="77777777" w:rsidR="00734F0E" w:rsidRPr="00857A94" w:rsidRDefault="00734F0E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</w:t>
      </w:r>
    </w:p>
    <w:p w14:paraId="18E823A1" w14:textId="77777777" w:rsidR="00DC4169" w:rsidRPr="00857A94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857A94">
        <w:rPr>
          <w:rFonts w:asciiTheme="minorHAnsi" w:hAnsiTheme="minorHAnsi"/>
          <w:sz w:val="22"/>
          <w:szCs w:val="22"/>
          <w:lang w:val="fr-FR"/>
        </w:rPr>
        <w:t>excavation, remblayage, etc...) :</w:t>
      </w:r>
    </w:p>
    <w:p w14:paraId="1CABA065" w14:textId="77777777" w:rsidR="002F7C68" w:rsidRPr="00857A94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</w:t>
      </w:r>
    </w:p>
    <w:p w14:paraId="7F351269" w14:textId="77777777" w:rsidR="00DC4169" w:rsidRPr="00857A94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Mention des modalités d'opération ou d'exploitation (procédés de fabri</w:t>
      </w:r>
      <w:r w:rsidR="002F7C68" w:rsidRPr="00857A94">
        <w:rPr>
          <w:rFonts w:asciiTheme="minorHAnsi" w:hAnsiTheme="minorHAnsi"/>
          <w:sz w:val="22"/>
          <w:szCs w:val="22"/>
          <w:lang w:val="fr-FR"/>
        </w:rPr>
        <w:t>cation, ateliers, stockage,...) :</w:t>
      </w:r>
    </w:p>
    <w:p w14:paraId="3210508A" w14:textId="77777777" w:rsidR="00B13DE6" w:rsidRPr="00857A94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</w:t>
      </w:r>
    </w:p>
    <w:p w14:paraId="36EE847E" w14:textId="77777777" w:rsidR="00337ACF" w:rsidRPr="00857A94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i/>
          <w:sz w:val="22"/>
          <w:szCs w:val="22"/>
          <w:lang w:val="fr-FR"/>
        </w:rPr>
        <w:t xml:space="preserve">Joindre tous les documents permettant de mieux cerner les caractéristiques du projet (croquis, vue en coupe, </w:t>
      </w:r>
      <w:proofErr w:type="spellStart"/>
      <w:r w:rsidRPr="00857A94">
        <w:rPr>
          <w:rFonts w:asciiTheme="minorHAnsi" w:hAnsiTheme="minorHAnsi"/>
          <w:i/>
          <w:sz w:val="22"/>
          <w:szCs w:val="22"/>
          <w:lang w:val="fr-FR"/>
        </w:rPr>
        <w:t>etc</w:t>
      </w:r>
      <w:proofErr w:type="spellEnd"/>
      <w:r w:rsidRPr="00857A94">
        <w:rPr>
          <w:rFonts w:asciiTheme="minorHAnsi" w:hAnsiTheme="minorHAnsi"/>
          <w:i/>
          <w:sz w:val="22"/>
          <w:szCs w:val="22"/>
          <w:lang w:val="fr-FR"/>
        </w:rPr>
        <w:t>).</w:t>
      </w:r>
    </w:p>
    <w:p w14:paraId="775D9EC0" w14:textId="77777777" w:rsidR="00BE5D20" w:rsidRDefault="00BE5D20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DA028CE" w14:textId="77777777" w:rsidR="003F7D09" w:rsidRPr="00857A94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3 -</w:t>
      </w:r>
      <w:r w:rsidRPr="00857A94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14:paraId="644A46D1" w14:textId="77777777" w:rsidR="00652B4C" w:rsidRPr="00857A94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108BB3EB" w14:textId="77777777" w:rsidR="00A62047" w:rsidRDefault="00DC4169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14:paraId="5A81F8BD" w14:textId="77777777" w:rsidR="00A62047" w:rsidRPr="00857A94" w:rsidRDefault="00A62047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</w:t>
      </w:r>
      <w:r w:rsidR="00BE5D20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4730579B" w14:textId="77777777" w:rsidR="005D190A" w:rsidRPr="00857A94" w:rsidRDefault="00DC4169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Indiquer la destination du terrain au plan communal d'aménagement (PCA)</w:t>
      </w:r>
      <w:r w:rsidR="003F7D09" w:rsidRPr="00857A94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857A94">
        <w:rPr>
          <w:rFonts w:asciiTheme="minorHAnsi" w:hAnsiTheme="minorHAnsi"/>
          <w:sz w:val="22"/>
          <w:szCs w:val="22"/>
          <w:lang w:val="fr-FR"/>
        </w:rPr>
        <w:t>.</w:t>
      </w:r>
    </w:p>
    <w:p w14:paraId="249DB332" w14:textId="77777777" w:rsidR="005D190A" w:rsidRPr="00857A94" w:rsidRDefault="00A62047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</w:t>
      </w:r>
      <w:r w:rsidR="00FD423C" w:rsidRPr="00857A94">
        <w:rPr>
          <w:rFonts w:asciiTheme="minorHAnsi" w:hAnsiTheme="minorHAnsi"/>
          <w:sz w:val="22"/>
          <w:szCs w:val="22"/>
          <w:lang w:val="fr-FR"/>
        </w:rPr>
        <w:t>…</w:t>
      </w:r>
      <w:r w:rsidR="00BE5D20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50F04F7E" w14:textId="77777777" w:rsidR="00DC4169" w:rsidRPr="00857A94" w:rsidRDefault="00DC4169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14:paraId="2E2675CF" w14:textId="77777777" w:rsidR="00AD27A7" w:rsidRDefault="000B1935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 dans un lotissement non périmé</w:t>
      </w:r>
      <w:r w:rsidRPr="00857A94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2"/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 ? </w:t>
      </w:r>
      <w:r w:rsidR="00DC4169" w:rsidRPr="00BE5D20">
        <w:rPr>
          <w:rFonts w:asciiTheme="minorHAnsi" w:hAnsiTheme="minorHAnsi"/>
          <w:b/>
          <w:sz w:val="22"/>
          <w:szCs w:val="22"/>
          <w:lang w:val="fr-FR"/>
        </w:rPr>
        <w:t xml:space="preserve">OUI </w:t>
      </w:r>
      <w:r w:rsidR="00AD27A7" w:rsidRPr="00BE5D20">
        <w:rPr>
          <w:rFonts w:asciiTheme="minorHAnsi" w:hAnsiTheme="minorHAnsi"/>
          <w:b/>
          <w:sz w:val="22"/>
          <w:szCs w:val="22"/>
          <w:lang w:val="fr-FR"/>
        </w:rPr>
        <w:t>–</w:t>
      </w:r>
      <w:r w:rsidR="00DC4169" w:rsidRPr="00BE5D20">
        <w:rPr>
          <w:rFonts w:asciiTheme="minorHAnsi" w:hAnsiTheme="minorHAnsi"/>
          <w:b/>
          <w:sz w:val="22"/>
          <w:szCs w:val="22"/>
          <w:lang w:val="fr-FR"/>
        </w:rPr>
        <w:t xml:space="preserve"> NON</w:t>
      </w:r>
    </w:p>
    <w:p w14:paraId="1482424B" w14:textId="77777777" w:rsidR="00BE5D20" w:rsidRPr="00857A94" w:rsidRDefault="00BE5D20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</w:p>
    <w:p w14:paraId="643604A5" w14:textId="77777777" w:rsidR="00AD27A7" w:rsidRDefault="00DC4169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 w:rsidRPr="00857A94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3"/>
      </w:r>
      <w:r w:rsidRPr="00857A94">
        <w:rPr>
          <w:rFonts w:asciiTheme="minorHAnsi" w:hAnsiTheme="minorHAnsi"/>
          <w:sz w:val="22"/>
          <w:szCs w:val="22"/>
          <w:lang w:val="fr-FR"/>
        </w:rPr>
        <w:t xml:space="preserve"> ? </w:t>
      </w:r>
      <w:r w:rsidRPr="00BE5D20">
        <w:rPr>
          <w:rFonts w:asciiTheme="minorHAnsi" w:hAnsiTheme="minorHAnsi"/>
          <w:b/>
          <w:sz w:val="22"/>
          <w:szCs w:val="22"/>
          <w:lang w:val="fr-FR"/>
        </w:rPr>
        <w:t xml:space="preserve">OUI </w:t>
      </w:r>
      <w:r w:rsidR="00AD27A7" w:rsidRPr="00BE5D20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BE5D20">
        <w:rPr>
          <w:rFonts w:asciiTheme="minorHAnsi" w:hAnsiTheme="minorHAnsi"/>
          <w:b/>
          <w:sz w:val="22"/>
          <w:szCs w:val="22"/>
          <w:lang w:val="fr-FR"/>
        </w:rPr>
        <w:t xml:space="preserve"> NON</w:t>
      </w:r>
    </w:p>
    <w:p w14:paraId="075D2023" w14:textId="77777777" w:rsidR="00BE5D20" w:rsidRPr="00857A94" w:rsidRDefault="00BE5D20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</w:p>
    <w:p w14:paraId="1AA68B4D" w14:textId="77777777" w:rsidR="00DC4169" w:rsidRDefault="00DC4169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* à proximité d'un </w:t>
      </w:r>
      <w:r w:rsidRPr="00857A94">
        <w:rPr>
          <w:rFonts w:asciiTheme="minorHAnsi" w:hAnsiTheme="minorHAnsi"/>
          <w:color w:val="000000" w:themeColor="text1"/>
          <w:sz w:val="22"/>
          <w:szCs w:val="22"/>
          <w:lang w:val="fr-FR"/>
        </w:rPr>
        <w:t>centre ancien protégé</w:t>
      </w:r>
      <w:r w:rsidRPr="00857A94">
        <w:rPr>
          <w:rFonts w:asciiTheme="minorHAnsi" w:hAnsiTheme="minorHAnsi"/>
          <w:sz w:val="22"/>
          <w:szCs w:val="22"/>
          <w:lang w:val="fr-FR"/>
        </w:rPr>
        <w:t>, d'un bien immobilier classé</w:t>
      </w:r>
      <w:r w:rsidR="00652B4C" w:rsidRPr="00857A94">
        <w:rPr>
          <w:rFonts w:asciiTheme="minorHAnsi" w:hAnsiTheme="minorHAnsi"/>
          <w:sz w:val="22"/>
          <w:szCs w:val="22"/>
          <w:vertAlign w:val="superscript"/>
          <w:lang w:val="fr-FR"/>
        </w:rPr>
        <w:t>3</w:t>
      </w:r>
      <w:r w:rsidRPr="00857A94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857A94">
        <w:rPr>
          <w:rFonts w:asciiTheme="minorHAnsi" w:hAnsiTheme="minorHAnsi"/>
          <w:sz w:val="22"/>
          <w:szCs w:val="22"/>
          <w:lang w:val="fr-FR"/>
        </w:rPr>
        <w:t xml:space="preserve"> site archéologique</w:t>
      </w:r>
      <w:r w:rsidR="00652B4C" w:rsidRPr="00857A94">
        <w:rPr>
          <w:rFonts w:asciiTheme="minorHAnsi" w:hAnsiTheme="minorHAnsi"/>
          <w:sz w:val="22"/>
          <w:szCs w:val="22"/>
          <w:vertAlign w:val="superscript"/>
          <w:lang w:val="fr-FR"/>
        </w:rPr>
        <w:t>3</w:t>
      </w:r>
      <w:r w:rsidR="005D190A" w:rsidRPr="00857A94">
        <w:rPr>
          <w:rFonts w:asciiTheme="minorHAnsi" w:hAnsiTheme="minorHAnsi"/>
          <w:sz w:val="22"/>
          <w:szCs w:val="22"/>
          <w:lang w:val="fr-FR"/>
        </w:rPr>
        <w:t xml:space="preserve"> ? </w:t>
      </w:r>
      <w:r w:rsidR="005D190A" w:rsidRPr="00BE5D20">
        <w:rPr>
          <w:rFonts w:asciiTheme="minorHAnsi" w:hAnsiTheme="minorHAnsi"/>
          <w:b/>
          <w:sz w:val="22"/>
          <w:szCs w:val="22"/>
          <w:lang w:val="fr-FR"/>
        </w:rPr>
        <w:t xml:space="preserve">OUI </w:t>
      </w:r>
      <w:r w:rsidR="00BE5D20">
        <w:rPr>
          <w:rFonts w:asciiTheme="minorHAnsi" w:hAnsiTheme="minorHAnsi"/>
          <w:b/>
          <w:sz w:val="22"/>
          <w:szCs w:val="22"/>
          <w:lang w:val="fr-FR"/>
        </w:rPr>
        <w:t>–</w:t>
      </w:r>
      <w:r w:rsidR="005D190A" w:rsidRPr="00BE5D20">
        <w:rPr>
          <w:rFonts w:asciiTheme="minorHAnsi" w:hAnsiTheme="minorHAnsi"/>
          <w:b/>
          <w:sz w:val="22"/>
          <w:szCs w:val="22"/>
          <w:lang w:val="fr-FR"/>
        </w:rPr>
        <w:t xml:space="preserve"> NON</w:t>
      </w:r>
    </w:p>
    <w:p w14:paraId="023ABF60" w14:textId="77777777" w:rsidR="00BE5D20" w:rsidRPr="00857A94" w:rsidRDefault="00BE5D20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</w:p>
    <w:p w14:paraId="22CC7468" w14:textId="77777777" w:rsidR="00BE5D20" w:rsidRDefault="00DC4169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857A94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857A94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 w:rsidRPr="00857A94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 w:rsidRPr="00857A94">
        <w:rPr>
          <w:rFonts w:asciiTheme="minorHAnsi" w:hAnsiTheme="minorHAnsi"/>
          <w:sz w:val="22"/>
          <w:szCs w:val="22"/>
          <w:lang w:val="fr-FR"/>
        </w:rPr>
        <w:t>Natura</w:t>
      </w:r>
      <w:r w:rsidR="00FD423C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857A94">
        <w:rPr>
          <w:rFonts w:asciiTheme="minorHAnsi" w:hAnsiTheme="minorHAnsi"/>
          <w:sz w:val="22"/>
          <w:szCs w:val="22"/>
          <w:lang w:val="fr-FR"/>
        </w:rPr>
        <w:t>2000</w:t>
      </w:r>
      <w:r w:rsidR="00A62047">
        <w:rPr>
          <w:rFonts w:asciiTheme="minorHAnsi" w:hAnsiTheme="minorHAnsi"/>
          <w:sz w:val="22"/>
          <w:szCs w:val="22"/>
          <w:lang w:val="fr-FR"/>
        </w:rPr>
        <w:t xml:space="preserve"> - </w:t>
      </w:r>
      <w:r w:rsidR="00A62047" w:rsidRPr="00BE5D20">
        <w:rPr>
          <w:rFonts w:asciiTheme="minorHAnsi" w:hAnsiTheme="minorHAnsi"/>
          <w:b/>
          <w:sz w:val="22"/>
          <w:szCs w:val="22"/>
          <w:lang w:val="fr-FR"/>
        </w:rPr>
        <w:t>OUI – NON</w:t>
      </w:r>
    </w:p>
    <w:p w14:paraId="189A8BE8" w14:textId="77777777" w:rsidR="0063359D" w:rsidRPr="0063359D" w:rsidRDefault="0063359D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b/>
          <w:sz w:val="22"/>
          <w:szCs w:val="22"/>
          <w:lang w:val="fr-FR"/>
        </w:rPr>
      </w:pPr>
    </w:p>
    <w:p w14:paraId="7BF610C1" w14:textId="77777777" w:rsidR="00A62047" w:rsidRDefault="00DC4169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857A94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857A94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 w:rsidRPr="00857A94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857A94">
        <w:rPr>
          <w:rFonts w:asciiTheme="minorHAnsi" w:hAnsiTheme="minorHAnsi"/>
          <w:sz w:val="22"/>
          <w:szCs w:val="22"/>
          <w:lang w:val="fr-FR"/>
        </w:rPr>
        <w:t>2000</w:t>
      </w:r>
      <w:r w:rsidR="00A62047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62047" w:rsidRPr="00BE5D20">
        <w:rPr>
          <w:rFonts w:asciiTheme="minorHAnsi" w:hAnsiTheme="minorHAnsi"/>
          <w:b/>
          <w:sz w:val="22"/>
          <w:szCs w:val="22"/>
          <w:lang w:val="fr-FR"/>
        </w:rPr>
        <w:t>- OUI – NON</w:t>
      </w:r>
    </w:p>
    <w:p w14:paraId="29EDB546" w14:textId="77777777" w:rsidR="00BE5D20" w:rsidRPr="00857A94" w:rsidRDefault="00BE5D20" w:rsidP="00A6204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</w:p>
    <w:p w14:paraId="1F500D55" w14:textId="77777777" w:rsidR="00A62047" w:rsidRDefault="00A62047" w:rsidP="00857A94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14:paraId="5D1C339E" w14:textId="77777777" w:rsidR="00A62047" w:rsidRDefault="00A62047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1DF52804" w14:textId="77777777" w:rsidR="00652B4C" w:rsidRPr="00857A94" w:rsidRDefault="00AD27A7" w:rsidP="00857A94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2F7C68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857A94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14:paraId="610CDF58" w14:textId="77777777" w:rsidR="0063359D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 xml:space="preserve">naturel : </w:t>
      </w:r>
    </w:p>
    <w:p w14:paraId="45E10E28" w14:textId="77777777" w:rsidR="0063359D" w:rsidRDefault="0063359D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sym w:font="Wingdings" w:char="F06F"/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inférieure à 6%, </w:t>
      </w:r>
    </w:p>
    <w:p w14:paraId="65E8F08B" w14:textId="77777777" w:rsidR="0063359D" w:rsidRDefault="0063359D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sym w:font="Wingdings" w:char="F06F"/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ent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 xml:space="preserve">re 6 et 15 %, </w:t>
      </w:r>
    </w:p>
    <w:p w14:paraId="3460E06F" w14:textId="77777777" w:rsidR="00DC4169" w:rsidRPr="00857A94" w:rsidRDefault="0063359D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sym w:font="Wingdings" w:char="F06F"/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supérieure à 15 %</w:t>
      </w:r>
    </w:p>
    <w:p w14:paraId="038ED74C" w14:textId="77777777" w:rsidR="00DC4169" w:rsidRPr="00857A94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Nature du sol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</w:t>
      </w:r>
      <w:r w:rsidR="00BE5D20">
        <w:rPr>
          <w:rFonts w:asciiTheme="minorHAnsi" w:hAnsiTheme="minorHAnsi"/>
          <w:sz w:val="22"/>
          <w:szCs w:val="22"/>
          <w:lang w:val="fr-FR"/>
        </w:rPr>
        <w:t>…….……………………….</w:t>
      </w:r>
    </w:p>
    <w:p w14:paraId="19E63157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.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</w:t>
      </w:r>
      <w:r w:rsidR="00BE5D20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</w:t>
      </w:r>
    </w:p>
    <w:p w14:paraId="2EFF88F5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</w:t>
      </w:r>
      <w:r w:rsidR="00BE5D20">
        <w:rPr>
          <w:rFonts w:asciiTheme="minorHAnsi" w:hAnsiTheme="minorHAnsi"/>
          <w:sz w:val="22"/>
          <w:szCs w:val="22"/>
          <w:lang w:val="fr-FR"/>
        </w:rPr>
        <w:t>………………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……………</w:t>
      </w:r>
      <w:r w:rsidR="00BE5D20">
        <w:rPr>
          <w:rFonts w:asciiTheme="minorHAnsi" w:hAnsiTheme="minorHAnsi"/>
          <w:sz w:val="22"/>
          <w:szCs w:val="22"/>
          <w:lang w:val="fr-FR"/>
        </w:rPr>
        <w:t>………………</w:t>
      </w:r>
    </w:p>
    <w:p w14:paraId="1C35FB3E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………………………………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</w:t>
      </w:r>
      <w:r w:rsidR="0003670E" w:rsidRPr="00857A94">
        <w:rPr>
          <w:rFonts w:asciiTheme="minorHAnsi" w:hAnsiTheme="minorHAnsi"/>
          <w:sz w:val="22"/>
          <w:szCs w:val="22"/>
          <w:lang w:val="fr-FR"/>
        </w:rPr>
        <w:t>.</w:t>
      </w:r>
      <w:r w:rsidR="00BE5D20">
        <w:rPr>
          <w:rFonts w:asciiTheme="minorHAnsi" w:hAnsiTheme="minorHAnsi"/>
          <w:sz w:val="22"/>
          <w:szCs w:val="22"/>
          <w:lang w:val="fr-FR"/>
        </w:rPr>
        <w:t>.</w:t>
      </w:r>
    </w:p>
    <w:p w14:paraId="5DF44400" w14:textId="77777777" w:rsidR="00652B4C" w:rsidRPr="00857A94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7EE1A2F7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3359D" w:rsidRPr="0063359D">
        <w:rPr>
          <w:rFonts w:asciiTheme="minorHAnsi" w:hAnsiTheme="minorHAnsi"/>
          <w:b/>
          <w:sz w:val="22"/>
          <w:szCs w:val="22"/>
          <w:lang w:val="fr-FR"/>
        </w:rPr>
        <w:t>OUI - NON</w:t>
      </w:r>
      <w:r w:rsidR="0063359D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3359D">
        <w:rPr>
          <w:rFonts w:asciiTheme="minorHAnsi" w:hAnsiTheme="minorHAnsi"/>
          <w:sz w:val="22"/>
          <w:szCs w:val="22"/>
          <w:lang w:val="fr-FR"/>
        </w:rPr>
        <w:t>.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………………………………</w:t>
      </w:r>
    </w:p>
    <w:p w14:paraId="3135DE4F" w14:textId="77777777" w:rsidR="00652B4C" w:rsidRPr="00857A94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7A9E4AD9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Evaluation sommaire de la qualité biologique du site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</w:t>
      </w:r>
    </w:p>
    <w:p w14:paraId="25AA51FB" w14:textId="77777777" w:rsidR="00652B4C" w:rsidRPr="00857A94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1217DA6F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………………………….…..</w:t>
      </w:r>
    </w:p>
    <w:p w14:paraId="38239C68" w14:textId="77777777" w:rsidR="00652B4C" w:rsidRPr="00857A94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49341194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Raccordement à une voirie équipée (route, égout, eau, électricité, gaz naturel,...)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 :</w:t>
      </w:r>
      <w:r w:rsidR="00BE5D2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3359D" w:rsidRPr="0063359D">
        <w:rPr>
          <w:rFonts w:asciiTheme="minorHAnsi" w:hAnsiTheme="minorHAnsi"/>
          <w:b/>
          <w:sz w:val="22"/>
          <w:szCs w:val="22"/>
          <w:lang w:val="fr-FR"/>
        </w:rPr>
        <w:t>OUI - NON</w:t>
      </w:r>
      <w:r w:rsidR="0063359D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……………………………….</w:t>
      </w:r>
    </w:p>
    <w:p w14:paraId="6D9345C3" w14:textId="77777777" w:rsidR="00652B4C" w:rsidRPr="00857A94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45E8325D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 xml:space="preserve">liste de sauvegarde ? </w:t>
      </w:r>
      <w:r w:rsidR="00652B4C" w:rsidRPr="0063359D"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77E1029B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Présence d'un site archéologique? </w:t>
      </w:r>
      <w:r w:rsidRPr="0063359D">
        <w:rPr>
          <w:rFonts w:asciiTheme="minorHAnsi" w:hAnsiTheme="minorHAnsi"/>
          <w:b/>
          <w:sz w:val="22"/>
          <w:szCs w:val="22"/>
          <w:lang w:val="fr-FR"/>
        </w:rPr>
        <w:t>OUI</w:t>
      </w:r>
      <w:r w:rsidR="00652B4C" w:rsidRPr="0063359D">
        <w:rPr>
          <w:rFonts w:asciiTheme="minorHAnsi" w:hAnsiTheme="minorHAnsi"/>
          <w:b/>
          <w:sz w:val="22"/>
          <w:szCs w:val="22"/>
          <w:lang w:val="fr-FR"/>
        </w:rPr>
        <w:t xml:space="preserve"> - NON</w:t>
      </w:r>
    </w:p>
    <w:p w14:paraId="0E2DF8EF" w14:textId="77777777" w:rsidR="00DC4169" w:rsidRPr="00857A94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652B4C" w:rsidRPr="00857A94">
        <w:rPr>
          <w:rFonts w:asciiTheme="minorHAnsi" w:hAnsiTheme="minorHAnsi"/>
          <w:sz w:val="22"/>
          <w:szCs w:val="22"/>
          <w:lang w:val="fr-FR"/>
        </w:rPr>
        <w:t>.................................</w:t>
      </w:r>
      <w:r w:rsidR="009330E3">
        <w:rPr>
          <w:rFonts w:asciiTheme="minorHAnsi" w:hAnsiTheme="minorHAnsi"/>
          <w:sz w:val="22"/>
          <w:szCs w:val="22"/>
          <w:lang w:val="fr-FR"/>
        </w:rPr>
        <w:t>.....................................</w:t>
      </w:r>
    </w:p>
    <w:p w14:paraId="14B3AFC9" w14:textId="77777777"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……………………………..</w:t>
      </w:r>
    </w:p>
    <w:p w14:paraId="4C6B6605" w14:textId="77777777" w:rsidR="009330E3" w:rsidRPr="00857A94" w:rsidRDefault="009330E3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4F35A9E7" w14:textId="77777777" w:rsidR="00A62047" w:rsidRDefault="00A62047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8C3E5D2" w14:textId="77777777" w:rsidR="00DC4169" w:rsidRPr="00857A94" w:rsidRDefault="00E71B4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8759BD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5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="00734F0E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DC4169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Effets du projet sur l'environnement.</w:t>
      </w:r>
    </w:p>
    <w:p w14:paraId="6E54A07F" w14:textId="77777777" w:rsidR="00DC4169" w:rsidRPr="00857A9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) Le projet donnera-t-il lieu à des rejets de gaz, de vapeur d'eau, de poussières ou d'aérosols ?</w:t>
      </w:r>
    </w:p>
    <w:p w14:paraId="3F9E27F7" w14:textId="77777777" w:rsidR="00DC4169" w:rsidRPr="00857A94" w:rsidRDefault="00DC4169" w:rsidP="000B634C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- dans l'atmosphère : </w:t>
      </w:r>
      <w:r w:rsidRPr="009330E3"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31700413" w14:textId="77777777" w:rsidR="00DC4169" w:rsidRPr="00857A94" w:rsidRDefault="00E44A21" w:rsidP="000B634C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en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 :</w:t>
      </w:r>
    </w:p>
    <w:p w14:paraId="31592279" w14:textId="77777777" w:rsidR="00DC4169" w:rsidRPr="00857A94" w:rsidRDefault="0063359D" w:rsidP="0063359D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* la nature</w:t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</w:t>
      </w:r>
      <w:r>
        <w:rPr>
          <w:rFonts w:asciiTheme="minorHAnsi" w:hAnsiTheme="minorHAnsi"/>
          <w:sz w:val="22"/>
          <w:szCs w:val="22"/>
          <w:lang w:val="fr-FR"/>
        </w:rPr>
        <w:t>...</w:t>
      </w:r>
    </w:p>
    <w:p w14:paraId="438C4011" w14:textId="77777777" w:rsidR="00DC4169" w:rsidRPr="00857A94" w:rsidRDefault="0063359D" w:rsidP="0063359D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* le débit</w:t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</w:t>
      </w:r>
    </w:p>
    <w:p w14:paraId="7682AA48" w14:textId="77777777" w:rsidR="009330E3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14:paraId="0DCB91C2" w14:textId="77777777" w:rsidR="00DC4169" w:rsidRPr="009330E3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9330E3">
        <w:rPr>
          <w:rFonts w:asciiTheme="minorHAnsi" w:hAnsiTheme="minorHAnsi"/>
          <w:sz w:val="22"/>
          <w:szCs w:val="22"/>
          <w:lang w:val="fr-FR"/>
        </w:rPr>
        <w:t>-</w:t>
      </w:r>
      <w:r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dans les eaux de surface : </w:t>
      </w:r>
      <w:r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55A36DDB" w14:textId="77777777" w:rsidR="00DC4169" w:rsidRPr="009330E3" w:rsidRDefault="00E71B41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-</w:t>
      </w:r>
      <w:r w:rsidR="009330E3">
        <w:rPr>
          <w:rFonts w:asciiTheme="minorHAnsi" w:hAnsiTheme="minorHAnsi"/>
          <w:sz w:val="22"/>
          <w:szCs w:val="22"/>
          <w:lang w:val="fr-FR"/>
        </w:rPr>
        <w:t xml:space="preserve"> dans les égouts : </w:t>
      </w:r>
      <w:r w:rsidR="009330E3" w:rsidRPr="009330E3"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79BA551A" w14:textId="77777777" w:rsidR="00DC4169" w:rsidRPr="00857A94" w:rsidRDefault="00E71B41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-</w:t>
      </w:r>
      <w:r w:rsid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sur ou</w:t>
      </w:r>
      <w:r w:rsidR="009330E3">
        <w:rPr>
          <w:rFonts w:asciiTheme="minorHAnsi" w:hAnsiTheme="minorHAnsi"/>
          <w:sz w:val="22"/>
          <w:szCs w:val="22"/>
          <w:lang w:val="fr-FR"/>
        </w:rPr>
        <w:t xml:space="preserve"> dans le sol : </w:t>
      </w:r>
      <w:r w:rsidR="009330E3" w:rsidRPr="009330E3"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7C5FD1E2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 w:rsidRPr="00857A94">
        <w:rPr>
          <w:rFonts w:asciiTheme="minorHAnsi" w:hAnsiTheme="minorHAnsi"/>
          <w:sz w:val="22"/>
          <w:szCs w:val="22"/>
          <w:lang w:val="fr-FR"/>
        </w:rPr>
        <w:t>indiquez-en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 :</w:t>
      </w:r>
    </w:p>
    <w:p w14:paraId="0303CCA8" w14:textId="77777777" w:rsidR="00DC4169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ielles, pluviales, boues,...)</w:t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</w:t>
      </w:r>
    </w:p>
    <w:p w14:paraId="43CEFEC1" w14:textId="77777777" w:rsidR="00E44A21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   </w:t>
      </w:r>
      <w:r w:rsidR="00E44A21"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........................................</w:t>
      </w:r>
    </w:p>
    <w:p w14:paraId="77101505" w14:textId="77777777" w:rsidR="00DC4169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E71B41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……………..</w:t>
      </w:r>
    </w:p>
    <w:p w14:paraId="3F0348AB" w14:textId="77777777" w:rsidR="00DC4169" w:rsidRPr="00857A94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857A94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14:paraId="7C0798AA" w14:textId="77777777" w:rsidR="00DC4169" w:rsidRPr="00857A9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14:paraId="4A78BC13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- en eau de surface :</w:t>
      </w:r>
    </w:p>
    <w:p w14:paraId="14D40ABC" w14:textId="77777777" w:rsidR="00DC4169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*lieu……………………………………………………………………………………………………………………………………………………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……………..</w:t>
      </w:r>
    </w:p>
    <w:p w14:paraId="25AC7C01" w14:textId="77777777" w:rsidR="00DC4169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* quantité……………………………………………………………………………………………………………………………………………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………….…</w:t>
      </w:r>
    </w:p>
    <w:p w14:paraId="651E048F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14:paraId="4BA1C5C1" w14:textId="77777777" w:rsidR="00DC4169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* d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énomination du point de captage…………………………………………………………………………………………………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………………</w:t>
      </w:r>
    </w:p>
    <w:p w14:paraId="182C54DB" w14:textId="77777777" w:rsidR="00DC4169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   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* quantité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……………….</w:t>
      </w:r>
    </w:p>
    <w:p w14:paraId="77C023EE" w14:textId="77777777" w:rsidR="00DC4169" w:rsidRPr="00857A9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14:paraId="212F6184" w14:textId="45BEAB93" w:rsidR="005F3704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</w:p>
    <w:p w14:paraId="3EC91274" w14:textId="42D5B3C6" w:rsidR="000B634C" w:rsidRDefault="000B634C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</w:p>
    <w:p w14:paraId="1B5E7F49" w14:textId="77777777" w:rsidR="000B634C" w:rsidRPr="00857A94" w:rsidRDefault="000B634C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</w:p>
    <w:p w14:paraId="31BCC8C4" w14:textId="77777777" w:rsidR="00DC4169" w:rsidRPr="00857A9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lastRenderedPageBreak/>
        <w:t>5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9330E3">
        <w:rPr>
          <w:rFonts w:asciiTheme="minorHAnsi" w:hAnsiTheme="minorHAnsi"/>
          <w:b/>
          <w:sz w:val="22"/>
          <w:szCs w:val="22"/>
          <w:lang w:val="fr-FR"/>
        </w:rPr>
        <w:t xml:space="preserve">OUI - NON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:</w:t>
      </w:r>
    </w:p>
    <w:p w14:paraId="326EC971" w14:textId="77777777" w:rsidR="00AD1EF6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………………...</w:t>
      </w:r>
    </w:p>
    <w:p w14:paraId="5F32BD67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14:paraId="389911F4" w14:textId="77777777" w:rsidR="00DC4169" w:rsidRPr="00857A9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) Modes de transport prévus et les voies d'accès et de sortie :</w:t>
      </w:r>
    </w:p>
    <w:p w14:paraId="635288F1" w14:textId="77777777" w:rsidR="00DC4169" w:rsidRPr="00857A94" w:rsidRDefault="005F3704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 pour le transport de produits……………………………………………………………………………………………………………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………………….</w:t>
      </w:r>
    </w:p>
    <w:p w14:paraId="705C7471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 xml:space="preserve"> pour le transport de personnes………………………………………………………………………………………………………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</w:t>
      </w:r>
    </w:p>
    <w:p w14:paraId="25EC0CA9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* lo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…………………..</w:t>
      </w:r>
    </w:p>
    <w:p w14:paraId="6BAE81BD" w14:textId="77777777" w:rsidR="00DC4169" w:rsidRPr="00857A94" w:rsidRDefault="00DC4169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pipe</w:t>
      </w:r>
      <w:r w:rsidRPr="00857A94">
        <w:rPr>
          <w:rFonts w:asciiTheme="minorHAnsi" w:hAnsiTheme="minorHAnsi"/>
          <w:sz w:val="22"/>
          <w:szCs w:val="22"/>
          <w:lang w:val="fr-FR"/>
        </w:rPr>
        <w:t>line</w:t>
      </w:r>
      <w:r w:rsidR="00AD1EF6" w:rsidRPr="00857A94">
        <w:rPr>
          <w:rFonts w:asciiTheme="minorHAnsi" w:hAnsiTheme="minorHAnsi"/>
          <w:sz w:val="22"/>
          <w:szCs w:val="22"/>
          <w:lang w:val="fr-FR"/>
        </w:rPr>
        <w:t>s</w:t>
      </w:r>
      <w:r w:rsidR="004B639A" w:rsidRPr="00857A94">
        <w:rPr>
          <w:rFonts w:asciiTheme="minorHAnsi" w:hAnsiTheme="minorHAnsi"/>
          <w:sz w:val="22"/>
          <w:szCs w:val="22"/>
          <w:lang w:val="fr-FR"/>
        </w:rPr>
        <w:t xml:space="preserve">, s'il y en a : 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…………………..</w:t>
      </w:r>
    </w:p>
    <w:p w14:paraId="20B42167" w14:textId="77777777" w:rsidR="00DC4169" w:rsidRPr="00857A94" w:rsidRDefault="00E71B41" w:rsidP="000B634C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 w:rsidRPr="00857A94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9330E3"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39723C11" w14:textId="77777777" w:rsidR="00DC4169" w:rsidRPr="00857A94" w:rsidRDefault="00E71B41" w:rsidP="000B634C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9330E3">
        <w:rPr>
          <w:rFonts w:asciiTheme="minorHAnsi" w:hAnsiTheme="minorHAnsi"/>
          <w:b/>
          <w:sz w:val="22"/>
          <w:szCs w:val="22"/>
          <w:lang w:val="fr-FR"/>
        </w:rPr>
        <w:t>OUI - NON</w:t>
      </w:r>
    </w:p>
    <w:p w14:paraId="6E77353C" w14:textId="77777777" w:rsidR="009330E3" w:rsidRDefault="00E71B41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afterAutospacing="0"/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d'implantation)</w:t>
      </w:r>
    </w:p>
    <w:p w14:paraId="6E422F90" w14:textId="361BD4B4" w:rsidR="005F3704" w:rsidRPr="00857A94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</w:t>
      </w:r>
      <w:r w:rsidR="00A15C88"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</w:t>
      </w:r>
      <w:r w:rsidR="009330E3">
        <w:rPr>
          <w:rFonts w:asciiTheme="minorHAnsi" w:hAnsiTheme="minorHAnsi"/>
          <w:sz w:val="22"/>
          <w:szCs w:val="22"/>
          <w:lang w:val="fr-FR"/>
        </w:rPr>
        <w:t>...............................…..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A15C88" w:rsidRPr="00857A94">
        <w:rPr>
          <w:rFonts w:asciiTheme="minorHAnsi" w:hAnsiTheme="minorHAnsi"/>
          <w:sz w:val="22"/>
          <w:szCs w:val="22"/>
          <w:lang w:val="fr-FR"/>
        </w:rPr>
        <w:t>.</w:t>
      </w:r>
      <w:r w:rsidR="00D05DE5" w:rsidRPr="00857A94">
        <w:rPr>
          <w:rFonts w:asciiTheme="minorHAnsi" w:hAnsiTheme="minorHAnsi"/>
          <w:sz w:val="22"/>
          <w:szCs w:val="22"/>
          <w:lang w:val="fr-FR"/>
        </w:rPr>
        <w:t>..</w:t>
      </w:r>
      <w:r w:rsidR="00A15C88" w:rsidRPr="00857A94">
        <w:rPr>
          <w:rFonts w:asciiTheme="minorHAnsi" w:hAnsiTheme="minorHAnsi"/>
          <w:sz w:val="22"/>
          <w:szCs w:val="22"/>
          <w:lang w:val="fr-FR"/>
        </w:rPr>
        <w:t>..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….………………………………………………………………………………………………………………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="005F3704"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………………………………………….…………………………………………………………………</w:t>
      </w:r>
      <w:r w:rsid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</w:t>
      </w:r>
    </w:p>
    <w:p w14:paraId="7C278F62" w14:textId="77777777" w:rsidR="00DC4169" w:rsidRPr="00857A9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857A94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</w:t>
      </w:r>
      <w:proofErr w:type="spellStart"/>
      <w:r w:rsidR="00DC4169" w:rsidRPr="00857A94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DC4169" w:rsidRPr="00857A94">
        <w:rPr>
          <w:rFonts w:asciiTheme="minorHAnsi" w:hAnsiTheme="minorHAnsi"/>
          <w:sz w:val="22"/>
          <w:szCs w:val="22"/>
          <w:lang w:val="fr-FR"/>
        </w:rPr>
        <w:t>).</w:t>
      </w:r>
    </w:p>
    <w:p w14:paraId="14B4AE59" w14:textId="13A12224" w:rsidR="00C64D4F" w:rsidRPr="00857A94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…………………….………………………………………………………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</w:p>
    <w:p w14:paraId="729136AA" w14:textId="77777777" w:rsidR="006F3C0F" w:rsidRPr="00857A94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s éventuelles</w:t>
      </w:r>
      <w:r w:rsidR="00680EC1" w:rsidRPr="00857A94">
        <w:rPr>
          <w:rFonts w:asciiTheme="minorHAnsi" w:hAnsiTheme="minorHAnsi"/>
          <w:b/>
          <w:sz w:val="22"/>
          <w:szCs w:val="22"/>
          <w:lang w:val="fr-FR"/>
        </w:rPr>
        <w:t xml:space="preserve"> (</w:t>
      </w:r>
      <w:r w:rsidR="00680EC1" w:rsidRPr="00857A94">
        <w:rPr>
          <w:rFonts w:asciiTheme="minorHAnsi" w:hAnsiTheme="minorHAnsi"/>
          <w:b/>
          <w:sz w:val="22"/>
          <w:szCs w:val="22"/>
          <w:highlight w:val="yellow"/>
          <w:lang w:val="fr-FR"/>
        </w:rPr>
        <w:t>sol, terres, eau, biodiversité</w:t>
      </w:r>
      <w:r w:rsidR="00680EC1" w:rsidRPr="00857A94">
        <w:rPr>
          <w:rFonts w:asciiTheme="minorHAnsi" w:hAnsiTheme="minorHAnsi"/>
          <w:b/>
          <w:sz w:val="22"/>
          <w:szCs w:val="22"/>
          <w:lang w:val="fr-FR"/>
        </w:rPr>
        <w:t>)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47EB09A6" w14:textId="27A783CA" w:rsidR="0062432A" w:rsidRPr="00857A94" w:rsidRDefault="0062432A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1EDE02BE" w14:textId="77777777" w:rsidR="006F3C0F" w:rsidRPr="00857A94" w:rsidRDefault="00680EC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12)</w:t>
      </w:r>
      <w:r w:rsidR="006F3C0F" w:rsidRPr="00857A94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 w:rsidRPr="00857A94">
        <w:rPr>
          <w:rFonts w:asciiTheme="minorHAnsi" w:hAnsiTheme="minorHAnsi"/>
          <w:b/>
          <w:sz w:val="22"/>
          <w:szCs w:val="22"/>
          <w:lang w:val="fr-FR"/>
        </w:rPr>
        <w:t>tion sensible du relief du sol. Dénivellation maximale par rapport au terrain naturel</w:t>
      </w:r>
      <w:r w:rsidR="00010CF6" w:rsidRPr="00857A94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461BF9E8" w14:textId="6077A583" w:rsidR="00DC4169" w:rsidRPr="00857A94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3A4F0CAD" w14:textId="77777777" w:rsidR="00DC4169" w:rsidRPr="00857A94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 w:rsidRPr="00857A94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14:paraId="05A6290F" w14:textId="69157737" w:rsidR="00D05DE5" w:rsidRPr="00857A94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5281E09E" w14:textId="77777777" w:rsidR="00DC4169" w:rsidRPr="00857A94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857A94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14:paraId="5B92E1C4" w14:textId="3C61757F" w:rsidR="009330E3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..</w:t>
      </w:r>
    </w:p>
    <w:p w14:paraId="2CEC0A46" w14:textId="77777777" w:rsidR="00DC4169" w:rsidRPr="00857A94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lastRenderedPageBreak/>
        <w:t>15</w:t>
      </w:r>
      <w:r w:rsidR="00D05DE5" w:rsidRPr="00857A94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Impact sur la nature :</w:t>
      </w:r>
    </w:p>
    <w:p w14:paraId="7652F2BF" w14:textId="01E56707" w:rsidR="009330E3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673788FD" w14:textId="77777777" w:rsidR="00DC4169" w:rsidRPr="00857A94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857A94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14:paraId="588F38A3" w14:textId="58AE1B82" w:rsidR="009330E3" w:rsidRPr="00857A94" w:rsidRDefault="009330E3" w:rsidP="009330E3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097CA02E" w14:textId="77777777" w:rsidR="00DC4169" w:rsidRPr="00857A94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857A94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857A94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 w:rsidRPr="00857A94">
        <w:rPr>
          <w:rFonts w:asciiTheme="minorHAnsi" w:hAnsiTheme="minorHAnsi"/>
          <w:b/>
          <w:sz w:val="22"/>
          <w:szCs w:val="22"/>
          <w:lang w:val="fr-FR"/>
        </w:rPr>
        <w:t>e :</w:t>
      </w:r>
    </w:p>
    <w:p w14:paraId="0D19CBD2" w14:textId="2A622B43" w:rsidR="00D05DE5" w:rsidRPr="00857A94" w:rsidRDefault="009330E3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31ACF93A" w14:textId="77777777" w:rsidR="00680EC1" w:rsidRPr="00857A94" w:rsidRDefault="00680EC1" w:rsidP="00680EC1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857A94">
        <w:rPr>
          <w:rFonts w:asciiTheme="minorHAnsi" w:hAnsiTheme="minorHAnsi"/>
          <w:b/>
          <w:sz w:val="22"/>
          <w:szCs w:val="22"/>
          <w:highlight w:val="yellow"/>
          <w:lang w:val="fr-FR"/>
        </w:rPr>
        <w:t>18) Utilisation des ressources naturelles :</w:t>
      </w:r>
    </w:p>
    <w:p w14:paraId="53E1F9EA" w14:textId="13227C70" w:rsidR="009330E3" w:rsidRPr="008C1098" w:rsidRDefault="009330E3" w:rsidP="008C1098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………………………………………………………………………………………..</w:t>
      </w:r>
    </w:p>
    <w:p w14:paraId="1F3D69AA" w14:textId="77777777" w:rsidR="00F269DF" w:rsidRPr="00857A94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 w:rsidR="00680EC1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6</w:t>
      </w:r>
      <w:r w:rsidR="00680EC1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="00DC4169" w:rsidRPr="00857A94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14:paraId="120B6891" w14:textId="77777777" w:rsidR="008759BD" w:rsidRPr="00857A94" w:rsidRDefault="00620FE1" w:rsidP="00620FE1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………………………………………………………………………….</w:t>
      </w:r>
    </w:p>
    <w:p w14:paraId="7777103A" w14:textId="77777777" w:rsidR="000B634C" w:rsidRDefault="000B634C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AB732EE" w14:textId="1345CA85" w:rsidR="00DC4169" w:rsidRPr="00857A94" w:rsidRDefault="008759BD" w:rsidP="008C1098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7-</w:t>
      </w:r>
      <w:r w:rsidR="00DC4169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14:paraId="4129AD67" w14:textId="77777777" w:rsidR="00DC4169" w:rsidRPr="0063359D" w:rsidRDefault="00DC4169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les rejets dans l'atmosphèr</w:t>
      </w:r>
      <w:r w:rsidR="00895EFC" w:rsidRPr="0063359D">
        <w:rPr>
          <w:rFonts w:asciiTheme="minorHAnsi" w:hAnsiTheme="minorHAnsi"/>
          <w:b/>
          <w:sz w:val="22"/>
          <w:szCs w:val="22"/>
          <w:lang w:val="fr-FR"/>
        </w:rPr>
        <w:t xml:space="preserve">e </w:t>
      </w:r>
    </w:p>
    <w:p w14:paraId="76EE1332" w14:textId="2D0C9906" w:rsidR="00895EFC" w:rsidRPr="00857A94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 w:rsidR="009330E3"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266349A5" w14:textId="77777777" w:rsidR="00DC4169" w:rsidRPr="0063359D" w:rsidRDefault="00895EF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les rejets dans les eaux</w:t>
      </w:r>
    </w:p>
    <w:p w14:paraId="4A0D08BF" w14:textId="575747D5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2F320D5D" w14:textId="77777777" w:rsidR="000B634C" w:rsidRDefault="000B634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</w:p>
    <w:p w14:paraId="1F53AB90" w14:textId="77777777" w:rsidR="000B634C" w:rsidRDefault="000B634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</w:p>
    <w:p w14:paraId="71155E00" w14:textId="2E376CBF" w:rsidR="00DC4169" w:rsidRPr="0063359D" w:rsidRDefault="00895EF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les déchets de production</w:t>
      </w:r>
    </w:p>
    <w:p w14:paraId="5BC4254D" w14:textId="1A7D320C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..</w:t>
      </w:r>
    </w:p>
    <w:p w14:paraId="0ED7EC31" w14:textId="77777777" w:rsidR="00DC4169" w:rsidRPr="0063359D" w:rsidRDefault="00895EF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les odeurs</w:t>
      </w:r>
    </w:p>
    <w:p w14:paraId="0C8CD8E3" w14:textId="4FF5A903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12694214" w14:textId="77777777" w:rsidR="00DC4169" w:rsidRPr="0063359D" w:rsidRDefault="00895EF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le bruit</w:t>
      </w:r>
    </w:p>
    <w:p w14:paraId="6B18A2EC" w14:textId="1E61A9D7" w:rsidR="00895EFC" w:rsidRPr="00857A94" w:rsidRDefault="009330E3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2B2F37A3" w14:textId="77777777" w:rsidR="00DC4169" w:rsidRPr="0063359D" w:rsidRDefault="00895EF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la circulation</w:t>
      </w:r>
    </w:p>
    <w:p w14:paraId="4D764473" w14:textId="23BD571A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4D2CE09E" w14:textId="77777777" w:rsidR="00DC4169" w:rsidRPr="0063359D" w:rsidRDefault="00DC4169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i</w:t>
      </w:r>
      <w:r w:rsidR="00895EFC" w:rsidRPr="0063359D">
        <w:rPr>
          <w:rFonts w:asciiTheme="minorHAnsi" w:hAnsiTheme="minorHAnsi"/>
          <w:b/>
          <w:sz w:val="22"/>
          <w:szCs w:val="22"/>
          <w:lang w:val="fr-FR"/>
        </w:rPr>
        <w:t>mpact sur le patrimoine naturel</w:t>
      </w:r>
    </w:p>
    <w:p w14:paraId="4DB1FC5E" w14:textId="2C0FCF5A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</w:t>
      </w:r>
    </w:p>
    <w:p w14:paraId="402B7C5D" w14:textId="77777777" w:rsidR="00DC4169" w:rsidRPr="0063359D" w:rsidRDefault="00895EFC" w:rsidP="0063359D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sz w:val="22"/>
          <w:szCs w:val="22"/>
          <w:lang w:val="fr-FR"/>
        </w:rPr>
      </w:pPr>
      <w:r w:rsidRPr="0063359D">
        <w:rPr>
          <w:rFonts w:asciiTheme="minorHAnsi" w:hAnsiTheme="minorHAnsi"/>
          <w:b/>
          <w:sz w:val="22"/>
          <w:szCs w:val="22"/>
          <w:lang w:val="fr-FR"/>
        </w:rPr>
        <w:t>- l'impact paysager</w:t>
      </w:r>
    </w:p>
    <w:p w14:paraId="5F4EC9EF" w14:textId="75927826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.</w:t>
      </w:r>
      <w:r w:rsidRPr="00857A9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………………………………………………………………………………………..</w:t>
      </w:r>
    </w:p>
    <w:p w14:paraId="6CA5C0F8" w14:textId="77777777" w:rsidR="00620FE1" w:rsidRPr="00857A94" w:rsidRDefault="00F46AE5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8-</w:t>
      </w:r>
      <w:r w:rsidR="00330C8C" w:rsidRPr="00857A94">
        <w:rPr>
          <w:rFonts w:asciiTheme="minorHAnsi" w:hAnsiTheme="minorHAnsi"/>
          <w:sz w:val="32"/>
          <w:szCs w:val="32"/>
          <w:lang w:val="fr-FR"/>
        </w:rPr>
        <w:t xml:space="preserve"> </w:t>
      </w:r>
      <w:r w:rsidR="00330C8C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Esquisse des principales solutions de substitution qui ont été examinées par le demandeur et indication des principales raisons de son choix, eu égard aux effets sur l'environnement</w:t>
      </w:r>
    </w:p>
    <w:p w14:paraId="2DE8E08F" w14:textId="77777777" w:rsidR="00C50544" w:rsidRPr="00857A94" w:rsidRDefault="00C50544" w:rsidP="00C50544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0E3">
        <w:rPr>
          <w:rFonts w:asciiTheme="minorHAnsi" w:hAnsiTheme="minorHAnsi"/>
          <w:sz w:val="22"/>
          <w:szCs w:val="22"/>
          <w:lang w:val="fr-FR"/>
        </w:rPr>
        <w:t>..............................</w:t>
      </w:r>
      <w:r w:rsidR="009330E3"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9330E3"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0E3"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9330E3"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0E3"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9330E3"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0E3"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14:paraId="02244D85" w14:textId="2DB67EF4" w:rsidR="000B634C" w:rsidRDefault="000B634C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</w:p>
    <w:p w14:paraId="59FB882B" w14:textId="67E9746C" w:rsidR="0041258E" w:rsidRPr="00857A94" w:rsidRDefault="00620FE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9</w:t>
      </w:r>
      <w:r w:rsidR="00F46AE5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="00F46AE5" w:rsidRPr="00857A94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F46AE5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R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ésumé non technique des</w:t>
      </w:r>
      <w:r w:rsidR="00F525BB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cadres 2 à 8</w:t>
      </w:r>
      <w:r w:rsidR="00F46AE5" w:rsidRPr="00857A94">
        <w:rPr>
          <w:rStyle w:val="Appelnotedebasdep"/>
          <w:rFonts w:asciiTheme="minorHAnsi" w:hAnsiTheme="minorHAnsi" w:cs="Times New Roman"/>
          <w:b/>
          <w:sz w:val="32"/>
          <w:szCs w:val="32"/>
          <w:lang w:val="fr-FR" w:eastAsia="fr-FR"/>
        </w:rPr>
        <w:footnoteReference w:id="4"/>
      </w:r>
    </w:p>
    <w:p w14:paraId="21A3B8A2" w14:textId="77777777" w:rsidR="009330E3" w:rsidRPr="00857A94" w:rsidRDefault="009330E3" w:rsidP="009330E3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..............................</w:t>
      </w:r>
      <w:r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</w:t>
      </w:r>
      <w:r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30E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57A94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EEDE9E" w14:textId="77777777" w:rsidR="004B17B6" w:rsidRPr="00857A94" w:rsidRDefault="004B17B6" w:rsidP="00A60B81">
      <w:pPr>
        <w:rPr>
          <w:rFonts w:asciiTheme="minorHAnsi" w:hAnsiTheme="minorHAnsi"/>
          <w:lang w:val="fr-FR" w:eastAsia="fr-BE" w:bidi="ar-SA"/>
        </w:rPr>
      </w:pPr>
    </w:p>
    <w:p w14:paraId="06DF1CFB" w14:textId="77777777" w:rsidR="00F46AE5" w:rsidRPr="00857A94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10-</w:t>
      </w:r>
      <w:r w:rsidRPr="00857A94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BB10C9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 et</w:t>
      </w:r>
      <w:r w:rsidR="00BB10C9" w:rsidRPr="00857A94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BB10C9"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 w:rsidRPr="00857A94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14:paraId="38678AE6" w14:textId="77777777" w:rsidR="00A60B81" w:rsidRDefault="00A62047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fr-FR" w:eastAsia="fr-BE" w:bidi="ar-SA"/>
        </w:rPr>
      </w:pPr>
      <w:r w:rsidRPr="00A62047">
        <w:rPr>
          <w:rFonts w:asciiTheme="minorHAnsi" w:hAnsiTheme="minorHAnsi"/>
          <w:lang w:val="fr-FR" w:eastAsia="fr-BE" w:bidi="ar-SA"/>
        </w:rPr>
        <w:t>Date</w:t>
      </w:r>
      <w:r>
        <w:rPr>
          <w:rFonts w:asciiTheme="minorHAnsi" w:hAnsiTheme="minorHAnsi"/>
          <w:lang w:val="fr-FR" w:eastAsia="fr-BE" w:bidi="ar-SA"/>
        </w:rPr>
        <w:t xml:space="preserve"> : </w:t>
      </w:r>
      <w:r>
        <w:rPr>
          <w:rFonts w:asciiTheme="minorHAnsi" w:hAnsiTheme="minorHAnsi"/>
          <w:lang w:val="fr-FR" w:eastAsia="fr-BE" w:bidi="ar-SA"/>
        </w:rPr>
        <w:tab/>
      </w:r>
      <w:r>
        <w:rPr>
          <w:rFonts w:asciiTheme="minorHAnsi" w:hAnsiTheme="minorHAnsi"/>
          <w:lang w:val="fr-FR" w:eastAsia="fr-BE" w:bidi="ar-SA"/>
        </w:rPr>
        <w:tab/>
      </w:r>
      <w:r>
        <w:rPr>
          <w:rFonts w:asciiTheme="minorHAnsi" w:hAnsiTheme="minorHAnsi"/>
          <w:lang w:val="fr-FR" w:eastAsia="fr-BE" w:bidi="ar-SA"/>
        </w:rPr>
        <w:tab/>
      </w:r>
      <w:r>
        <w:rPr>
          <w:rFonts w:asciiTheme="minorHAnsi" w:hAnsiTheme="minorHAnsi"/>
          <w:lang w:val="fr-FR" w:eastAsia="fr-BE" w:bidi="ar-SA"/>
        </w:rPr>
        <w:tab/>
      </w:r>
      <w:r>
        <w:rPr>
          <w:rFonts w:asciiTheme="minorHAnsi" w:hAnsiTheme="minorHAnsi"/>
          <w:lang w:val="fr-FR" w:eastAsia="fr-BE" w:bidi="ar-SA"/>
        </w:rPr>
        <w:tab/>
      </w:r>
      <w:r>
        <w:rPr>
          <w:rFonts w:asciiTheme="minorHAnsi" w:hAnsiTheme="minorHAnsi"/>
          <w:lang w:val="fr-FR" w:eastAsia="fr-BE" w:bidi="ar-SA"/>
        </w:rPr>
        <w:tab/>
        <w:t xml:space="preserve">Signature : </w:t>
      </w:r>
    </w:p>
    <w:p w14:paraId="7748587E" w14:textId="77777777" w:rsidR="00A62047" w:rsidRPr="00A62047" w:rsidRDefault="00A62047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 w:eastAsia="fr-BE" w:bidi="ar-SA"/>
        </w:rPr>
      </w:pPr>
    </w:p>
    <w:p w14:paraId="2D77C9CB" w14:textId="77777777" w:rsidR="00A62047" w:rsidRPr="00A62047" w:rsidRDefault="00A62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 w:eastAsia="fr-BE" w:bidi="ar-SA"/>
        </w:rPr>
      </w:pPr>
    </w:p>
    <w:sectPr w:rsidR="00A62047" w:rsidRPr="00A62047" w:rsidSect="008C1098">
      <w:headerReference w:type="default" r:id="rId8"/>
      <w:footerReference w:type="default" r:id="rId9"/>
      <w:pgSz w:w="11906" w:h="16838"/>
      <w:pgMar w:top="1135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6688F" w14:textId="77777777" w:rsidR="007563CE" w:rsidRDefault="007563CE" w:rsidP="003F7D09">
      <w:pPr>
        <w:spacing w:after="0" w:line="240" w:lineRule="auto"/>
      </w:pPr>
      <w:r>
        <w:separator/>
      </w:r>
    </w:p>
  </w:endnote>
  <w:endnote w:type="continuationSeparator" w:id="0">
    <w:p w14:paraId="2BE2FBFA" w14:textId="77777777" w:rsidR="007563CE" w:rsidRDefault="007563CE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8679402"/>
      <w:docPartObj>
        <w:docPartGallery w:val="Page Numbers (Bottom of Page)"/>
        <w:docPartUnique/>
      </w:docPartObj>
    </w:sdtPr>
    <w:sdtEndPr/>
    <w:sdtContent>
      <w:p w14:paraId="40C42DBD" w14:textId="77777777" w:rsidR="009330E3" w:rsidRDefault="009330E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11B9589" w14:textId="77777777" w:rsidR="009330E3" w:rsidRDefault="009330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C1BC" w14:textId="77777777" w:rsidR="007563CE" w:rsidRDefault="007563CE" w:rsidP="003F7D09">
      <w:pPr>
        <w:spacing w:after="0" w:line="240" w:lineRule="auto"/>
      </w:pPr>
      <w:r>
        <w:separator/>
      </w:r>
    </w:p>
  </w:footnote>
  <w:footnote w:type="continuationSeparator" w:id="0">
    <w:p w14:paraId="66478406" w14:textId="77777777" w:rsidR="007563CE" w:rsidRDefault="007563CE" w:rsidP="003F7D09">
      <w:pPr>
        <w:spacing w:after="0" w:line="240" w:lineRule="auto"/>
      </w:pPr>
      <w:r>
        <w:continuationSeparator/>
      </w:r>
    </w:p>
  </w:footnote>
  <w:footnote w:id="1">
    <w:p w14:paraId="664DE27D" w14:textId="77777777" w:rsidR="009330E3" w:rsidRPr="00FB4F34" w:rsidRDefault="009330E3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 w:rsidRPr="00FB4F34">
        <w:rPr>
          <w:rFonts w:asciiTheme="minorHAnsi" w:hAnsiTheme="minorHAnsi"/>
        </w:rPr>
        <w:t>Les plans communaux d’aménagement sont devenus des schémas d’orientation locaux en vertu du Code du Développement territorial</w:t>
      </w:r>
      <w:r>
        <w:rPr>
          <w:rFonts w:asciiTheme="minorHAnsi" w:hAnsiTheme="minorHAnsi"/>
        </w:rPr>
        <w:t>.</w:t>
      </w:r>
    </w:p>
  </w:footnote>
  <w:footnote w:id="2">
    <w:p w14:paraId="54F6D529" w14:textId="77777777" w:rsidR="009330E3" w:rsidRPr="00FB4F34" w:rsidRDefault="009330E3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Les permis de lotir sont devenu des permis d’urbanisation. </w:t>
      </w:r>
    </w:p>
  </w:footnote>
  <w:footnote w:id="3">
    <w:p w14:paraId="1C5C7A7C" w14:textId="77777777" w:rsidR="009330E3" w:rsidRPr="00FB4F34" w:rsidRDefault="009330E3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 ou le décret du 23 juin 2008 de la Communauté germanophone relatif à la protection des monuments, du petit patrimoine, des ensembles et sites, ainsi qu'aux fouilles.</w:t>
      </w:r>
    </w:p>
    <w:p w14:paraId="22D3B2CD" w14:textId="77777777" w:rsidR="009330E3" w:rsidRPr="00FB4F34" w:rsidRDefault="009330E3">
      <w:pPr>
        <w:pStyle w:val="Notedebasdepage"/>
        <w:rPr>
          <w:rFonts w:asciiTheme="minorHAnsi" w:hAnsiTheme="minorHAnsi"/>
        </w:rPr>
      </w:pPr>
    </w:p>
  </w:footnote>
  <w:footnote w:id="4">
    <w:p w14:paraId="2E7F2E74" w14:textId="77777777" w:rsidR="009330E3" w:rsidRPr="00FB4F34" w:rsidRDefault="009330E3" w:rsidP="00F46AE5">
      <w:pPr>
        <w:rPr>
          <w:rFonts w:asciiTheme="minorHAnsi" w:hAnsiTheme="minorHAns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FB4F34">
        <w:rPr>
          <w:rFonts w:asciiTheme="minorHAnsi" w:hAnsiTheme="minorHAnsi"/>
          <w:sz w:val="20"/>
          <w:szCs w:val="20"/>
        </w:rPr>
        <w:t>Selon la j</w:t>
      </w:r>
      <w:r>
        <w:rPr>
          <w:rFonts w:asciiTheme="minorHAnsi" w:hAnsiTheme="minorHAnsi"/>
          <w:sz w:val="20"/>
          <w:szCs w:val="20"/>
        </w:rPr>
        <w:t>urisprudence du Conseil d’Etat,</w:t>
      </w:r>
      <w:r w:rsidRPr="00FB4F34">
        <w:rPr>
          <w:rFonts w:asciiTheme="minorHAnsi" w:hAnsiTheme="minorHAnsi"/>
          <w:sz w:val="20"/>
          <w:szCs w:val="20"/>
        </w:rPr>
        <w:t xml:space="preserve"> le résumé non technique ne se justifie que dans le cas où la notice d'évaluation des incidences contient des données techniques complexes qui ne peuvent être aisément appréhendées. </w:t>
      </w:r>
    </w:p>
    <w:p w14:paraId="6025D2A8" w14:textId="77777777" w:rsidR="009330E3" w:rsidRDefault="009330E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FABE2" w14:textId="77777777" w:rsidR="009330E3" w:rsidRPr="001B218B" w:rsidRDefault="009330E3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 xml:space="preserve">VI du </w:t>
    </w:r>
    <w:r w:rsidRPr="001B218B">
      <w:rPr>
        <w:rFonts w:asciiTheme="minorHAnsi" w:hAnsiTheme="minorHAnsi"/>
      </w:rPr>
      <w:t xml:space="preserve">Code de l’Environnement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634C"/>
    <w:rsid w:val="000B785A"/>
    <w:rsid w:val="000D234B"/>
    <w:rsid w:val="000D5B94"/>
    <w:rsid w:val="000E3A94"/>
    <w:rsid w:val="00196E42"/>
    <w:rsid w:val="001B06FD"/>
    <w:rsid w:val="001B218B"/>
    <w:rsid w:val="001B5351"/>
    <w:rsid w:val="001F22F1"/>
    <w:rsid w:val="002131AE"/>
    <w:rsid w:val="00220C16"/>
    <w:rsid w:val="002466C3"/>
    <w:rsid w:val="00253E8C"/>
    <w:rsid w:val="002F7C68"/>
    <w:rsid w:val="003131B8"/>
    <w:rsid w:val="00330C8C"/>
    <w:rsid w:val="00337ACF"/>
    <w:rsid w:val="003773E5"/>
    <w:rsid w:val="003931CB"/>
    <w:rsid w:val="00393E6F"/>
    <w:rsid w:val="003F7D09"/>
    <w:rsid w:val="0041258E"/>
    <w:rsid w:val="00413265"/>
    <w:rsid w:val="0046484A"/>
    <w:rsid w:val="00481EA7"/>
    <w:rsid w:val="00485422"/>
    <w:rsid w:val="004949EF"/>
    <w:rsid w:val="004B09BF"/>
    <w:rsid w:val="004B17B6"/>
    <w:rsid w:val="004B639A"/>
    <w:rsid w:val="004D4A13"/>
    <w:rsid w:val="004D6833"/>
    <w:rsid w:val="0052712F"/>
    <w:rsid w:val="00532A96"/>
    <w:rsid w:val="005359CD"/>
    <w:rsid w:val="00540074"/>
    <w:rsid w:val="005D190A"/>
    <w:rsid w:val="005D695E"/>
    <w:rsid w:val="005F3704"/>
    <w:rsid w:val="00620FE1"/>
    <w:rsid w:val="0062432A"/>
    <w:rsid w:val="00630F2C"/>
    <w:rsid w:val="0063359D"/>
    <w:rsid w:val="0064537A"/>
    <w:rsid w:val="00651B67"/>
    <w:rsid w:val="00652B4C"/>
    <w:rsid w:val="00680EC1"/>
    <w:rsid w:val="006F3C0F"/>
    <w:rsid w:val="006F5FD5"/>
    <w:rsid w:val="00734F0E"/>
    <w:rsid w:val="007563CE"/>
    <w:rsid w:val="00757A6D"/>
    <w:rsid w:val="00763D69"/>
    <w:rsid w:val="00767574"/>
    <w:rsid w:val="007743B7"/>
    <w:rsid w:val="0079681D"/>
    <w:rsid w:val="007F58B2"/>
    <w:rsid w:val="00843FA2"/>
    <w:rsid w:val="00857A94"/>
    <w:rsid w:val="00860E42"/>
    <w:rsid w:val="00863D13"/>
    <w:rsid w:val="008759BD"/>
    <w:rsid w:val="00895EFC"/>
    <w:rsid w:val="008C1098"/>
    <w:rsid w:val="008E04C8"/>
    <w:rsid w:val="009330E3"/>
    <w:rsid w:val="0094172C"/>
    <w:rsid w:val="00964FAD"/>
    <w:rsid w:val="0098484A"/>
    <w:rsid w:val="009D6495"/>
    <w:rsid w:val="00A1296B"/>
    <w:rsid w:val="00A15C88"/>
    <w:rsid w:val="00A60B81"/>
    <w:rsid w:val="00A62047"/>
    <w:rsid w:val="00A756AA"/>
    <w:rsid w:val="00A93E3C"/>
    <w:rsid w:val="00AD1EF6"/>
    <w:rsid w:val="00AD27A7"/>
    <w:rsid w:val="00B13DE6"/>
    <w:rsid w:val="00B533D1"/>
    <w:rsid w:val="00BB10C9"/>
    <w:rsid w:val="00BB356A"/>
    <w:rsid w:val="00BC5211"/>
    <w:rsid w:val="00BC57E2"/>
    <w:rsid w:val="00BE5D20"/>
    <w:rsid w:val="00C322A8"/>
    <w:rsid w:val="00C41591"/>
    <w:rsid w:val="00C50544"/>
    <w:rsid w:val="00C64D4F"/>
    <w:rsid w:val="00CA12F0"/>
    <w:rsid w:val="00CC4CA9"/>
    <w:rsid w:val="00CD7144"/>
    <w:rsid w:val="00CE4FB9"/>
    <w:rsid w:val="00D05DE5"/>
    <w:rsid w:val="00D41179"/>
    <w:rsid w:val="00D6187F"/>
    <w:rsid w:val="00D77E1B"/>
    <w:rsid w:val="00D8472A"/>
    <w:rsid w:val="00DC4169"/>
    <w:rsid w:val="00DE3365"/>
    <w:rsid w:val="00E4256C"/>
    <w:rsid w:val="00E44A21"/>
    <w:rsid w:val="00E71B41"/>
    <w:rsid w:val="00E908F2"/>
    <w:rsid w:val="00E954FD"/>
    <w:rsid w:val="00F269DF"/>
    <w:rsid w:val="00F46AE5"/>
    <w:rsid w:val="00F525BB"/>
    <w:rsid w:val="00FB4E48"/>
    <w:rsid w:val="00FB4F34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18BF"/>
  <w15:docId w15:val="{BAA75175-55E9-4375-AC75-4E92C20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Accentuationlgre">
    <w:name w:val="Subtle Emphasis"/>
    <w:uiPriority w:val="19"/>
    <w:qFormat/>
    <w:rsid w:val="006F5FD5"/>
    <w:rPr>
      <w:i/>
      <w:iCs/>
    </w:rPr>
  </w:style>
  <w:style w:type="character" w:styleId="Accentuationintense">
    <w:name w:val="Intense Emphasis"/>
    <w:uiPriority w:val="21"/>
    <w:qFormat/>
    <w:rsid w:val="006F5FD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C300-E4F8-44E2-8498-19FD8034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3308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Nicolas Leyman</cp:lastModifiedBy>
  <cp:revision>5</cp:revision>
  <dcterms:created xsi:type="dcterms:W3CDTF">2018-07-11T13:06:00Z</dcterms:created>
  <dcterms:modified xsi:type="dcterms:W3CDTF">2021-02-25T14:33:00Z</dcterms:modified>
</cp:coreProperties>
</file>